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61" w:rsidRDefault="00512E6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12E61" w:rsidRDefault="00512E61">
      <w:pPr>
        <w:pStyle w:val="ConsPlusNormal"/>
        <w:jc w:val="both"/>
        <w:outlineLvl w:val="0"/>
      </w:pPr>
    </w:p>
    <w:p w:rsidR="00512E61" w:rsidRDefault="00512E61">
      <w:pPr>
        <w:pStyle w:val="ConsPlusNormal"/>
        <w:outlineLvl w:val="0"/>
      </w:pPr>
      <w:r>
        <w:t>Зарегистрировано в Минюсте России 23 октября 2024 г. N 79870</w:t>
      </w:r>
    </w:p>
    <w:p w:rsidR="00512E61" w:rsidRDefault="00512E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Title"/>
        <w:jc w:val="center"/>
      </w:pPr>
      <w:r>
        <w:t>МИНИСТЕРСТВО ПРОСВЕЩЕНИЯ РОССИЙСКОЙ ФЕДЕРАЦИИ</w:t>
      </w:r>
    </w:p>
    <w:p w:rsidR="00512E61" w:rsidRDefault="00512E61">
      <w:pPr>
        <w:pStyle w:val="ConsPlusTitle"/>
        <w:jc w:val="center"/>
      </w:pPr>
    </w:p>
    <w:p w:rsidR="00512E61" w:rsidRDefault="00512E61">
      <w:pPr>
        <w:pStyle w:val="ConsPlusTitle"/>
        <w:jc w:val="center"/>
      </w:pPr>
      <w:r>
        <w:t>ПРИКАЗ</w:t>
      </w:r>
    </w:p>
    <w:p w:rsidR="00512E61" w:rsidRDefault="00512E61">
      <w:pPr>
        <w:pStyle w:val="ConsPlusTitle"/>
        <w:jc w:val="center"/>
      </w:pPr>
      <w:r>
        <w:t>от 18 сентября 2024 г. N 648</w:t>
      </w:r>
    </w:p>
    <w:p w:rsidR="00512E61" w:rsidRDefault="00512E61">
      <w:pPr>
        <w:pStyle w:val="ConsPlusTitle"/>
        <w:jc w:val="center"/>
      </w:pPr>
    </w:p>
    <w:p w:rsidR="00512E61" w:rsidRDefault="00512E61">
      <w:pPr>
        <w:pStyle w:val="ConsPlusTitle"/>
        <w:jc w:val="center"/>
      </w:pPr>
      <w:r>
        <w:t>ОБ УТВЕРЖДЕНИИ</w:t>
      </w:r>
    </w:p>
    <w:p w:rsidR="00512E61" w:rsidRDefault="00512E6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12E61" w:rsidRDefault="00512E61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512E61" w:rsidRDefault="00512E61">
      <w:pPr>
        <w:pStyle w:val="ConsPlusTitle"/>
        <w:jc w:val="center"/>
      </w:pPr>
      <w:r>
        <w:t>25.02.01 ТЕХНИЧЕСКАЯ ЭКСПЛУАТАЦИЯ ЛЕТАТЕЛЬНЫХ</w:t>
      </w:r>
    </w:p>
    <w:p w:rsidR="00512E61" w:rsidRDefault="00512E61">
      <w:pPr>
        <w:pStyle w:val="ConsPlusTitle"/>
        <w:jc w:val="center"/>
      </w:pPr>
      <w:r>
        <w:t>АППАРАТОВ И ДВИГАТЕЛЕЙ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3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25.02.01 Техническая эксплуатация летательных аппаратов и двигателей (далее - стандарт).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3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25.02.01</w:t>
        </w:r>
      </w:hyperlink>
      <w:r>
        <w:t xml:space="preserve"> Техническая эксплуатация летательных аппаратов и двигателей, утвержденным приказом Министерства образования и науки Российской Федерации от 22 апреля 2014 г. N 389 (зарегистрирован Министерством юстиции Российской Федерации 27 июня 2014 г., регистрационный N 32898), с изменениями, внесенными приказом Министерства образования и науки Российской Федерации от 9 апреля 2015 г. N 390 (зарегистрирован Министерством юстиции Российской Федерации 8 мая 2015 г., регистрационный N 37199) и приказами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 и от 3 июля 2024 г. N 464 (зарегистрирован Министерством юстиции Российской Федерации 9 августа 2024 г., регистрационный N 79088), прекращается с 31 декабря 2024 года.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jc w:val="right"/>
      </w:pPr>
      <w:r>
        <w:t>Министр</w:t>
      </w:r>
    </w:p>
    <w:p w:rsidR="00512E61" w:rsidRDefault="00512E61">
      <w:pPr>
        <w:pStyle w:val="ConsPlusNormal"/>
        <w:jc w:val="right"/>
      </w:pPr>
      <w:r>
        <w:t>С.С.КРАВЦОВ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jc w:val="right"/>
        <w:outlineLvl w:val="0"/>
      </w:pPr>
      <w:r>
        <w:t>Утвержден</w:t>
      </w:r>
    </w:p>
    <w:p w:rsidR="00512E61" w:rsidRDefault="00512E61">
      <w:pPr>
        <w:pStyle w:val="ConsPlusNormal"/>
        <w:jc w:val="right"/>
      </w:pPr>
      <w:r>
        <w:t>приказом Министерства просвещения</w:t>
      </w:r>
    </w:p>
    <w:p w:rsidR="00512E61" w:rsidRDefault="00512E61">
      <w:pPr>
        <w:pStyle w:val="ConsPlusNormal"/>
        <w:jc w:val="right"/>
      </w:pPr>
      <w:r>
        <w:t>Российской Федерации</w:t>
      </w:r>
    </w:p>
    <w:p w:rsidR="00512E61" w:rsidRDefault="00512E61">
      <w:pPr>
        <w:pStyle w:val="ConsPlusNormal"/>
        <w:jc w:val="right"/>
      </w:pPr>
      <w:r>
        <w:lastRenderedPageBreak/>
        <w:t>от 18 сентября 2024 г. N 648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Title"/>
        <w:jc w:val="center"/>
      </w:pPr>
      <w:bookmarkStart w:id="0" w:name="P33"/>
      <w:bookmarkEnd w:id="0"/>
      <w:r>
        <w:t>ФЕДЕРАЛЬНЫЙ ГОСУДАРСТВЕННЫЙ ОБРАЗОВАТЕЛЬНЫЙ СТАНДАРТ</w:t>
      </w:r>
    </w:p>
    <w:p w:rsidR="00512E61" w:rsidRDefault="00512E61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512E61" w:rsidRDefault="00512E61">
      <w:pPr>
        <w:pStyle w:val="ConsPlusTitle"/>
        <w:jc w:val="center"/>
      </w:pPr>
      <w:r>
        <w:t>25.02.01 ТЕХНИЧЕСКАЯ ЭКСПЛУАТАЦИЯ ЛЕТАТЕЛЬНЫХ</w:t>
      </w:r>
    </w:p>
    <w:p w:rsidR="00512E61" w:rsidRDefault="00512E61">
      <w:pPr>
        <w:pStyle w:val="ConsPlusTitle"/>
        <w:jc w:val="center"/>
      </w:pPr>
      <w:r>
        <w:t>АППАРАТОВ И ДВИГАТЕЛЕЙ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Title"/>
        <w:jc w:val="center"/>
        <w:outlineLvl w:val="1"/>
      </w:pPr>
      <w:r>
        <w:t>I. ОБЩИЕ ПОЛОЖЕНИЯ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ind w:firstLine="540"/>
        <w:jc w:val="both"/>
      </w:pPr>
      <w:bookmarkStart w:id="1" w:name="P40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9">
        <w:r>
          <w:rPr>
            <w:color w:val="0000FF"/>
          </w:rPr>
          <w:t>25.02.01</w:t>
        </w:r>
      </w:hyperlink>
      <w:r>
        <w:t xml:space="preserve"> Техническая эксплуатация летательных аппаратов и двигателей (далее соответственно - ФГОС СПО, образовательная программа, специальность) в соответствии с квалификацией специалиста среднего звена "техник" &lt;1&gt;.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73797), от 25 сентября 2023 г. N 717 (зарегистрирован Министерством юстиции Российской Федерации 26 октября 2023 г., регистрационный N 75754) и от 27 апреля 2024 г. N 289 (зарегистрирован Министерством юстиции Российской Федерации 31 мая 2024 г., регистрационный N 78367).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1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2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</w:t>
      </w:r>
      <w:r>
        <w:lastRenderedPageBreak/>
        <w:t>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Реализация образовательной программы с применением исключительно электронного обучения, дистанционных образовательных технологий не допускается &lt;3&gt;.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При реализации образовательной программы в области подготовки специалистов авиационного персонала гражданской авиации образовательная организация должна учитывать особенности, установленные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&lt;4&gt;.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>
        <w:r>
          <w:rPr>
            <w:color w:val="0000FF"/>
          </w:rPr>
          <w:t>Статья 85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&lt;5&gt;.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&lt;6&gt;.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Федерации".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ind w:firstLine="540"/>
        <w:jc w:val="both"/>
      </w:pPr>
      <w:bookmarkStart w:id="2" w:name="P70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70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&lt;7&gt;.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г.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ind w:firstLine="540"/>
        <w:jc w:val="both"/>
      </w:pPr>
      <w:bookmarkStart w:id="3" w:name="P82"/>
      <w:bookmarkEnd w:id="3"/>
      <w:r>
        <w:t xml:space="preserve"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19">
        <w:r>
          <w:rPr>
            <w:color w:val="0000FF"/>
          </w:rPr>
          <w:t>17</w:t>
        </w:r>
      </w:hyperlink>
      <w:r>
        <w:t xml:space="preserve"> Транспорт, </w:t>
      </w:r>
      <w:hyperlink r:id="rId20">
        <w:r>
          <w:rPr>
            <w:color w:val="0000FF"/>
          </w:rPr>
          <w:t>32</w:t>
        </w:r>
      </w:hyperlink>
      <w:r>
        <w:t xml:space="preserve"> Авиастроение &lt;8&gt;.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</w:t>
      </w:r>
      <w:r>
        <w:lastRenderedPageBreak/>
        <w:t>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98">
        <w:r>
          <w:rPr>
            <w:color w:val="0000FF"/>
          </w:rPr>
          <w:t>(таблица N 1)</w:t>
        </w:r>
      </w:hyperlink>
      <w:r>
        <w:t xml:space="preserve"> включают: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практику;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jc w:val="right"/>
      </w:pPr>
      <w:r>
        <w:t>Таблица N 1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jc w:val="center"/>
      </w:pPr>
      <w:bookmarkStart w:id="4" w:name="P98"/>
      <w:bookmarkEnd w:id="4"/>
      <w:r>
        <w:t>Структура и объем образовательной программы</w:t>
      </w:r>
    </w:p>
    <w:p w:rsidR="00512E61" w:rsidRDefault="00512E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512E61">
        <w:tc>
          <w:tcPr>
            <w:tcW w:w="4819" w:type="dxa"/>
          </w:tcPr>
          <w:p w:rsidR="00512E61" w:rsidRDefault="00512E61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252" w:type="dxa"/>
          </w:tcPr>
          <w:p w:rsidR="00512E61" w:rsidRDefault="00512E61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512E61">
        <w:tc>
          <w:tcPr>
            <w:tcW w:w="4819" w:type="dxa"/>
          </w:tcPr>
          <w:p w:rsidR="00512E61" w:rsidRDefault="00512E6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252" w:type="dxa"/>
          </w:tcPr>
          <w:p w:rsidR="00512E61" w:rsidRDefault="00512E61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512E61">
        <w:tc>
          <w:tcPr>
            <w:tcW w:w="4819" w:type="dxa"/>
          </w:tcPr>
          <w:p w:rsidR="00512E61" w:rsidRDefault="00512E61">
            <w:pPr>
              <w:pStyle w:val="ConsPlusNormal"/>
            </w:pPr>
            <w:r>
              <w:t>Практика</w:t>
            </w:r>
          </w:p>
        </w:tc>
        <w:tc>
          <w:tcPr>
            <w:tcW w:w="4252" w:type="dxa"/>
          </w:tcPr>
          <w:p w:rsidR="00512E61" w:rsidRDefault="00512E61">
            <w:pPr>
              <w:pStyle w:val="ConsPlusNormal"/>
              <w:jc w:val="center"/>
            </w:pPr>
            <w:r>
              <w:t>Не менее 900</w:t>
            </w:r>
          </w:p>
        </w:tc>
      </w:tr>
      <w:tr w:rsidR="00512E61">
        <w:tc>
          <w:tcPr>
            <w:tcW w:w="4819" w:type="dxa"/>
          </w:tcPr>
          <w:p w:rsidR="00512E61" w:rsidRDefault="00512E6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252" w:type="dxa"/>
          </w:tcPr>
          <w:p w:rsidR="00512E61" w:rsidRDefault="00512E61">
            <w:pPr>
              <w:pStyle w:val="ConsPlusNormal"/>
              <w:jc w:val="center"/>
            </w:pPr>
            <w:r>
              <w:t>216</w:t>
            </w:r>
          </w:p>
        </w:tc>
      </w:tr>
      <w:tr w:rsidR="00512E61">
        <w:tc>
          <w:tcPr>
            <w:tcW w:w="9071" w:type="dxa"/>
            <w:gridSpan w:val="2"/>
          </w:tcPr>
          <w:p w:rsidR="00512E61" w:rsidRDefault="00512E61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512E61">
        <w:tc>
          <w:tcPr>
            <w:tcW w:w="4819" w:type="dxa"/>
          </w:tcPr>
          <w:p w:rsidR="00512E61" w:rsidRDefault="00512E61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252" w:type="dxa"/>
          </w:tcPr>
          <w:p w:rsidR="00512E61" w:rsidRDefault="00512E61">
            <w:pPr>
              <w:pStyle w:val="ConsPlusNormal"/>
              <w:jc w:val="center"/>
            </w:pPr>
            <w:r>
              <w:t>4464</w:t>
            </w:r>
          </w:p>
        </w:tc>
      </w:tr>
      <w:tr w:rsidR="00512E61">
        <w:tc>
          <w:tcPr>
            <w:tcW w:w="4819" w:type="dxa"/>
          </w:tcPr>
          <w:p w:rsidR="00512E61" w:rsidRDefault="00512E61">
            <w:pPr>
              <w:pStyle w:val="ConsPlusNormal"/>
            </w:pPr>
            <w: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</w:t>
            </w:r>
            <w:hyperlink r:id="rId22">
              <w:r>
                <w:rPr>
                  <w:color w:val="0000FF"/>
                </w:rPr>
                <w:t>стандарта</w:t>
              </w:r>
            </w:hyperlink>
            <w:r>
              <w:t xml:space="preserve"> среднего общего образования</w:t>
            </w:r>
          </w:p>
        </w:tc>
        <w:tc>
          <w:tcPr>
            <w:tcW w:w="4252" w:type="dxa"/>
          </w:tcPr>
          <w:p w:rsidR="00512E61" w:rsidRDefault="00512E61">
            <w:pPr>
              <w:pStyle w:val="ConsPlusNormal"/>
              <w:jc w:val="center"/>
            </w:pPr>
            <w:r>
              <w:t>5940</w:t>
            </w:r>
          </w:p>
        </w:tc>
      </w:tr>
    </w:tbl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lastRenderedPageBreak/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41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направлена на дальнейшее развитие общих и профессиональных компетенций, в том числе за счет расширения видов деятельности, введения дополнительных профессиональных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а также с учетом требований цифровой экономики.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512E61" w:rsidRDefault="00512E61">
      <w:pPr>
        <w:pStyle w:val="ConsPlusNormal"/>
        <w:spacing w:before="220"/>
        <w:ind w:firstLine="540"/>
        <w:jc w:val="both"/>
      </w:pPr>
      <w:bookmarkStart w:id="5" w:name="P123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техническая эксплуатация летательных аппаратов и двигателей;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организация и сопровождение работ по технической эксплуатации летательных аппаратов и двигателей.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23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"Английский язык в профессиональной деятельности", "Безопасность жизнедеятельности", "Физическая культура".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</w:t>
      </w:r>
      <w:r>
        <w:lastRenderedPageBreak/>
        <w:t>деятельности, предупреждению профессиональных заболеваний.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"Математика", "Информатика", "Инженерная графика", "Техническая механика", "Электротехника и электроника", "Материаловедение", "Основы экономики", "Воздушное право", "Охрана труда", "Метрология, стандартизация и сертификация", "Гидравлика", "Основы аэродинамики и динамики полета", "Основы конструкции летательных аппаратов", "Основы теории авиационных двигателей", "Основы конструкции двигателей летательных аппаратов", "Психология общения".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23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6 зачетных единиц.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и производственная практики,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государственного экзамена и (или) защиты дипломного проекта (работы).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0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Title"/>
        <w:jc w:val="center"/>
        <w:outlineLvl w:val="1"/>
      </w:pPr>
      <w:bookmarkStart w:id="6" w:name="P141"/>
      <w:bookmarkEnd w:id="6"/>
      <w:r>
        <w:t>III. ТРЕБОВАНИЯ К РЕЗУЛЬТАТАМ ОСВОЕНИЯ</w:t>
      </w:r>
    </w:p>
    <w:p w:rsidR="00512E61" w:rsidRDefault="00512E61">
      <w:pPr>
        <w:pStyle w:val="ConsPlusTitle"/>
        <w:jc w:val="center"/>
      </w:pPr>
      <w:r>
        <w:t>ОБРАЗОВАТЕЛЬНОЙ ПРОГРАММЫ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ОК 03. Планировать и реализовывать собственное профессиональное и личностное развитие, </w:t>
      </w:r>
      <w:r>
        <w:lastRenderedPageBreak/>
        <w:t>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23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jc w:val="right"/>
      </w:pPr>
      <w:r>
        <w:t>Таблица N 2</w:t>
      </w:r>
    </w:p>
    <w:p w:rsidR="00512E61" w:rsidRDefault="00512E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123"/>
      </w:tblGrid>
      <w:tr w:rsidR="00512E61">
        <w:tc>
          <w:tcPr>
            <w:tcW w:w="2948" w:type="dxa"/>
          </w:tcPr>
          <w:p w:rsidR="00512E61" w:rsidRDefault="00512E61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123" w:type="dxa"/>
          </w:tcPr>
          <w:p w:rsidR="00512E61" w:rsidRDefault="00512E61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512E61">
        <w:tc>
          <w:tcPr>
            <w:tcW w:w="2948" w:type="dxa"/>
          </w:tcPr>
          <w:p w:rsidR="00512E61" w:rsidRDefault="00512E61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6123" w:type="dxa"/>
          </w:tcPr>
          <w:p w:rsidR="00512E61" w:rsidRDefault="00512E61">
            <w:pPr>
              <w:pStyle w:val="ConsPlusNormal"/>
              <w:jc w:val="both"/>
            </w:pPr>
            <w:r>
              <w:t>ПК 1.1. Поддерживать и сохранять летную годность летательных аппаратов и двигателей в целях обеспечения безопасности полетов на этапе технической эксплуатации.</w:t>
            </w:r>
          </w:p>
          <w:p w:rsidR="00512E61" w:rsidRDefault="00512E61">
            <w:pPr>
              <w:pStyle w:val="ConsPlusNormal"/>
              <w:jc w:val="both"/>
            </w:pPr>
            <w:r>
              <w:t>ПК 1.2. Выполнять работы по техническому обслуживанию летательных аппаратов и двигателей.</w:t>
            </w:r>
          </w:p>
          <w:p w:rsidR="00512E61" w:rsidRDefault="00512E61">
            <w:pPr>
              <w:pStyle w:val="ConsPlusNormal"/>
              <w:jc w:val="both"/>
            </w:pPr>
            <w:r>
              <w:t>ПК 1.3. Регулировать параметры и режимы работы авиационной техники, влияющие на безопасность полетов.</w:t>
            </w:r>
          </w:p>
          <w:p w:rsidR="00512E61" w:rsidRDefault="00512E61">
            <w:pPr>
              <w:pStyle w:val="ConsPlusNormal"/>
              <w:jc w:val="both"/>
            </w:pPr>
            <w:r>
              <w:t>ПК 1.4. Диагностировать техническое состояние авиационной техники в целом, отдельных ее систем и агрегатов различными методами.</w:t>
            </w:r>
          </w:p>
          <w:p w:rsidR="00512E61" w:rsidRDefault="00512E61">
            <w:pPr>
              <w:pStyle w:val="ConsPlusNormal"/>
              <w:jc w:val="both"/>
            </w:pPr>
            <w:r>
              <w:t>ПК 1.5. Прогнозировать изменения технического состояния и давать рекомендации по дальнейшей эксплуатации авиационной техники, отдельных ее систем и агрегатов.</w:t>
            </w:r>
          </w:p>
          <w:p w:rsidR="00512E61" w:rsidRDefault="00512E61">
            <w:pPr>
              <w:pStyle w:val="ConsPlusNormal"/>
              <w:jc w:val="both"/>
            </w:pPr>
            <w:r>
              <w:t>ПК 1.6. Соблюдать правила техники безопасности и охраны труда при проведении работ по технической эксплуатации летательных аппаратов и двигателей.</w:t>
            </w:r>
          </w:p>
        </w:tc>
      </w:tr>
      <w:tr w:rsidR="00512E61">
        <w:tc>
          <w:tcPr>
            <w:tcW w:w="2948" w:type="dxa"/>
          </w:tcPr>
          <w:p w:rsidR="00512E61" w:rsidRDefault="00512E61">
            <w:pPr>
              <w:pStyle w:val="ConsPlusNormal"/>
            </w:pPr>
            <w:r>
              <w:t xml:space="preserve">организация и сопровождение работ по технической эксплуатации летательных аппаратов и </w:t>
            </w:r>
            <w:r>
              <w:lastRenderedPageBreak/>
              <w:t>двигателей</w:t>
            </w:r>
          </w:p>
        </w:tc>
        <w:tc>
          <w:tcPr>
            <w:tcW w:w="6123" w:type="dxa"/>
          </w:tcPr>
          <w:p w:rsidR="00512E61" w:rsidRDefault="00512E61">
            <w:pPr>
              <w:pStyle w:val="ConsPlusNormal"/>
              <w:jc w:val="both"/>
            </w:pPr>
            <w:r>
              <w:lastRenderedPageBreak/>
              <w:t>ПК 2.1. Планировать работы по поддержанию летной годности летательных аппаратов различного типа, их двигателей и функциональных систем в целях обеспечения безопасности полетов на этапе технической эксплуатации.</w:t>
            </w:r>
          </w:p>
          <w:p w:rsidR="00512E61" w:rsidRDefault="00512E61">
            <w:pPr>
              <w:pStyle w:val="ConsPlusNormal"/>
              <w:jc w:val="both"/>
            </w:pPr>
            <w:r>
              <w:lastRenderedPageBreak/>
              <w:t>ПК 2.2. Осуществлять контроль качества выполняемых работ по технической эксплуатации летательных аппаратов и двигателей.</w:t>
            </w:r>
          </w:p>
          <w:p w:rsidR="00512E61" w:rsidRDefault="00512E61">
            <w:pPr>
              <w:pStyle w:val="ConsPlusNormal"/>
              <w:jc w:val="both"/>
            </w:pPr>
            <w:r>
              <w:t>ПК 2.3. Осуществлять работы по подготовке (обеспечению) авиационно-техническим имуществом, использующимся для проведения технической эксплуатации летательных аппаратов и двигателей, в том числе осуществлять контроль своевременности проведения метрологических поверок контрольно-измерительных приборов, поверок оборудования и средств диагностики.</w:t>
            </w:r>
          </w:p>
          <w:p w:rsidR="00512E61" w:rsidRDefault="00512E61">
            <w:pPr>
              <w:pStyle w:val="ConsPlusNormal"/>
              <w:jc w:val="both"/>
            </w:pPr>
            <w:r>
              <w:t>ПК 2.4. Вести техническую документацию по технической эксплуатации летательных аппаратов и двигателей.</w:t>
            </w:r>
          </w:p>
          <w:p w:rsidR="00512E61" w:rsidRDefault="00512E61">
            <w:pPr>
              <w:pStyle w:val="ConsPlusNormal"/>
              <w:jc w:val="both"/>
            </w:pPr>
            <w:r>
              <w:t>ПК 2.5. Обеспечивать соблюдение правил охраны труда при проведении работ по технической эксплуатации летательных аппаратов и двигателей.</w:t>
            </w:r>
          </w:p>
        </w:tc>
      </w:tr>
    </w:tbl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23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&lt;9&gt;.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3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512E61" w:rsidRDefault="00512E61">
      <w:pPr>
        <w:pStyle w:val="ConsPlusTitle"/>
        <w:jc w:val="center"/>
      </w:pPr>
      <w:r>
        <w:t>ОБРАЗОВАТЕЛЬНОЙ ПРОГРАММЫ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 &lt;10&gt;.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lastRenderedPageBreak/>
        <w:t xml:space="preserve">&lt;10&gt;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5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6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7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организации воспитания обучающихся, кадровым и финансовым условиям реализации образовательной программы.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lastRenderedPageBreak/>
        <w:t>г) допускается замена оборудования его виртуальными аналогами;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</w:t>
      </w:r>
      <w:proofErr w:type="gramStart"/>
      <w:r>
        <w:t>процентов</w:t>
      </w:r>
      <w:proofErr w:type="gramEnd"/>
      <w:r>
        <w:t xml:space="preserve"> обучающихся к цифровой (электронной) библиотеке;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82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82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</w:t>
      </w:r>
      <w:r>
        <w:lastRenderedPageBreak/>
        <w:t>педагогического работника;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82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&lt;11&gt; и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 xml:space="preserve">&lt;11&gt; Бюджетный </w:t>
      </w:r>
      <w:hyperlink r:id="rId29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512E61" w:rsidRDefault="00512E61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jc w:val="both"/>
      </w:pPr>
    </w:p>
    <w:p w:rsidR="00512E61" w:rsidRDefault="00512E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3632" w:rsidRDefault="00AD3632">
      <w:bookmarkStart w:id="7" w:name="_GoBack"/>
      <w:bookmarkEnd w:id="7"/>
    </w:p>
    <w:sectPr w:rsidR="00AD3632" w:rsidSect="002E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61"/>
    <w:rsid w:val="00512E61"/>
    <w:rsid w:val="00AD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997BB-2CDC-4A46-BED1-1776648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2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2E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7712&amp;dst=101381" TargetMode="External"/><Relationship Id="rId13" Type="http://schemas.openxmlformats.org/officeDocument/2006/relationships/hyperlink" Target="https://login.consultant.ru/link/?req=doc&amp;base=RZR&amp;n=511253&amp;dst=712" TargetMode="External"/><Relationship Id="rId18" Type="http://schemas.openxmlformats.org/officeDocument/2006/relationships/hyperlink" Target="https://login.consultant.ru/link/?req=doc&amp;base=RZR&amp;n=411930&amp;dst=100030" TargetMode="External"/><Relationship Id="rId26" Type="http://schemas.openxmlformats.org/officeDocument/2006/relationships/hyperlink" Target="https://login.consultant.ru/link/?req=doc&amp;base=RZR&amp;n=494597&amp;dst=1000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214720&amp;dst=100047" TargetMode="External"/><Relationship Id="rId7" Type="http://schemas.openxmlformats.org/officeDocument/2006/relationships/hyperlink" Target="https://login.consultant.ru/link/?req=doc&amp;base=RZR&amp;n=484037&amp;dst=100012" TargetMode="External"/><Relationship Id="rId12" Type="http://schemas.openxmlformats.org/officeDocument/2006/relationships/hyperlink" Target="https://login.consultant.ru/link/?req=doc&amp;base=RZR&amp;n=470946&amp;dst=4" TargetMode="External"/><Relationship Id="rId17" Type="http://schemas.openxmlformats.org/officeDocument/2006/relationships/hyperlink" Target="https://login.consultant.ru/link/?req=doc&amp;base=RZR&amp;n=511253&amp;dst=100249" TargetMode="External"/><Relationship Id="rId25" Type="http://schemas.openxmlformats.org/officeDocument/2006/relationships/hyperlink" Target="https://login.consultant.ru/link/?req=doc&amp;base=RZR&amp;n=486034&amp;dst=1000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511253&amp;dst=774" TargetMode="External"/><Relationship Id="rId20" Type="http://schemas.openxmlformats.org/officeDocument/2006/relationships/hyperlink" Target="https://login.consultant.ru/link/?req=doc&amp;base=RZR&amp;n=214720&amp;dst=100112" TargetMode="External"/><Relationship Id="rId29" Type="http://schemas.openxmlformats.org/officeDocument/2006/relationships/hyperlink" Target="https://login.consultant.ru/link/?req=doc&amp;base=RZR&amp;n=5112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1262&amp;dst=100072" TargetMode="External"/><Relationship Id="rId11" Type="http://schemas.openxmlformats.org/officeDocument/2006/relationships/hyperlink" Target="https://login.consultant.ru/link/?req=doc&amp;base=RZR&amp;n=470946&amp;dst=4" TargetMode="External"/><Relationship Id="rId24" Type="http://schemas.openxmlformats.org/officeDocument/2006/relationships/hyperlink" Target="https://login.consultant.ru/link/?req=doc&amp;base=RZR&amp;n=495713" TargetMode="External"/><Relationship Id="rId5" Type="http://schemas.openxmlformats.org/officeDocument/2006/relationships/hyperlink" Target="https://login.consultant.ru/link/?req=doc&amp;base=RZR&amp;n=499281&amp;dst=100052" TargetMode="External"/><Relationship Id="rId15" Type="http://schemas.openxmlformats.org/officeDocument/2006/relationships/hyperlink" Target="https://login.consultant.ru/link/?req=doc&amp;base=RZR&amp;n=511253&amp;dst=101142" TargetMode="External"/><Relationship Id="rId23" Type="http://schemas.openxmlformats.org/officeDocument/2006/relationships/hyperlink" Target="https://login.consultant.ru/link/?req=doc&amp;base=RZR&amp;n=511253&amp;dst=415" TargetMode="External"/><Relationship Id="rId28" Type="http://schemas.openxmlformats.org/officeDocument/2006/relationships/hyperlink" Target="https://login.consultant.ru/link/?req=doc&amp;base=RZR&amp;n=511253" TargetMode="External"/><Relationship Id="rId10" Type="http://schemas.openxmlformats.org/officeDocument/2006/relationships/hyperlink" Target="https://login.consultant.ru/link/?req=doc&amp;base=RZR&amp;n=504657&amp;dst=100562" TargetMode="External"/><Relationship Id="rId19" Type="http://schemas.openxmlformats.org/officeDocument/2006/relationships/hyperlink" Target="https://login.consultant.ru/link/?req=doc&amp;base=RZR&amp;n=214720&amp;dst=100082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504657&amp;dst=788" TargetMode="External"/><Relationship Id="rId14" Type="http://schemas.openxmlformats.org/officeDocument/2006/relationships/hyperlink" Target="https://login.consultant.ru/link/?req=doc&amp;base=RZR&amp;n=511253" TargetMode="External"/><Relationship Id="rId22" Type="http://schemas.openxmlformats.org/officeDocument/2006/relationships/hyperlink" Target="https://login.consultant.ru/link/?req=doc&amp;base=RZR&amp;n=470946&amp;dst=4" TargetMode="External"/><Relationship Id="rId27" Type="http://schemas.openxmlformats.org/officeDocument/2006/relationships/hyperlink" Target="https://login.consultant.ru/link/?req=doc&amp;base=RZR&amp;n=441707&amp;dst=10013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5331</Words>
  <Characters>30388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sht-otd-kach</dc:creator>
  <cp:keywords/>
  <dc:description/>
  <cp:lastModifiedBy>sht-otd-kach</cp:lastModifiedBy>
  <cp:revision>1</cp:revision>
  <dcterms:created xsi:type="dcterms:W3CDTF">2025-09-02T11:34:00Z</dcterms:created>
  <dcterms:modified xsi:type="dcterms:W3CDTF">2025-09-02T11:35:00Z</dcterms:modified>
</cp:coreProperties>
</file>